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C81E" w14:textId="14747ACE" w:rsidR="00AF6296" w:rsidRPr="00A550CD" w:rsidRDefault="006A5F62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4CD7D7" wp14:editId="03011F03">
            <wp:simplePos x="0" y="0"/>
            <wp:positionH relativeFrom="column">
              <wp:posOffset>-1136015</wp:posOffset>
            </wp:positionH>
            <wp:positionV relativeFrom="paragraph">
              <wp:posOffset>-884555</wp:posOffset>
            </wp:positionV>
            <wp:extent cx="7920990" cy="1067562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0CD">
        <w:rPr>
          <w:rStyle w:val="normaltextrun"/>
          <w:rFonts w:ascii="Calibri Light" w:hAnsi="Calibri Light" w:cs="Calibri Light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14D6AA" wp14:editId="6930773F">
            <wp:simplePos x="0" y="0"/>
            <wp:positionH relativeFrom="column">
              <wp:posOffset>-960755</wp:posOffset>
            </wp:positionH>
            <wp:positionV relativeFrom="paragraph">
              <wp:posOffset>-899795</wp:posOffset>
            </wp:positionV>
            <wp:extent cx="7959090" cy="1067562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090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>Spoštovani</w:t>
      </w:r>
      <w:r w:rsidR="00AF6296" w:rsidRPr="00A550CD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 bodoči dijaki in starši</w:t>
      </w:r>
      <w:r w:rsidR="00B71A6B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>!</w:t>
      </w:r>
    </w:p>
    <w:p w14:paraId="7BE70109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 </w:t>
      </w:r>
    </w:p>
    <w:p w14:paraId="681FA3D0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28"/>
          <w:szCs w:val="28"/>
        </w:rPr>
        <w:t>Vabljeni na DAN ODPRTIH VRAT na Srednji zdravstveni šoli Ljubljana.</w:t>
      </w: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 </w:t>
      </w:r>
    </w:p>
    <w:p w14:paraId="20DC51FC" w14:textId="77777777" w:rsidR="00AF6296" w:rsidRPr="00AF6296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385623" w:themeColor="accent6" w:themeShade="80"/>
          <w:sz w:val="18"/>
          <w:szCs w:val="18"/>
        </w:rPr>
      </w:pPr>
    </w:p>
    <w:p w14:paraId="3F41E7D8" w14:textId="77777777" w:rsidR="00AF6296" w:rsidRPr="003061FC" w:rsidRDefault="00AF6296" w:rsidP="003061FC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385623" w:themeColor="accent6" w:themeShade="80"/>
          <w:sz w:val="72"/>
          <w:szCs w:val="72"/>
        </w:rPr>
      </w:pPr>
      <w:r w:rsidRPr="003061FC"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72"/>
          <w:szCs w:val="72"/>
        </w:rPr>
        <w:t xml:space="preserve"> KDAJ? </w:t>
      </w:r>
      <w:r w:rsidRPr="003061FC">
        <w:rPr>
          <w:rStyle w:val="eop"/>
          <w:rFonts w:ascii="Calibri Light" w:hAnsi="Calibri Light" w:cs="Calibri Light"/>
          <w:b/>
          <w:color w:val="385623" w:themeColor="accent6" w:themeShade="80"/>
          <w:sz w:val="72"/>
          <w:szCs w:val="72"/>
        </w:rPr>
        <w:t> </w:t>
      </w:r>
    </w:p>
    <w:p w14:paraId="5E682541" w14:textId="4DE2FC46" w:rsidR="00AF6296" w:rsidRPr="006A5F62" w:rsidRDefault="00B32A04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385623" w:themeColor="accent6" w:themeShade="80"/>
          <w:sz w:val="48"/>
          <w:szCs w:val="48"/>
        </w:rPr>
      </w:pPr>
      <w:r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>30</w:t>
      </w:r>
      <w:r w:rsidR="00AF6296" w:rsidRPr="006A5F62"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>. 11. 202</w:t>
      </w:r>
      <w:r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>3</w:t>
      </w:r>
      <w:r w:rsidR="00AF6296" w:rsidRPr="006A5F62"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 xml:space="preserve"> od 15.</w:t>
      </w:r>
      <w:r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 xml:space="preserve"> 30.</w:t>
      </w:r>
      <w:r w:rsidR="00AF6296" w:rsidRPr="006A5F62"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 xml:space="preserve"> do </w:t>
      </w:r>
      <w:r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>17. 45</w:t>
      </w:r>
      <w:r w:rsidR="00AF6296" w:rsidRPr="006A5F62">
        <w:rPr>
          <w:rStyle w:val="normaltextrun"/>
          <w:rFonts w:ascii="Calibri Light" w:hAnsi="Calibri Light" w:cs="Calibri Light"/>
          <w:b/>
          <w:bCs/>
          <w:color w:val="385623" w:themeColor="accent6" w:themeShade="80"/>
          <w:sz w:val="48"/>
          <w:szCs w:val="48"/>
        </w:rPr>
        <w:t xml:space="preserve">. </w:t>
      </w:r>
      <w:r w:rsidR="00AF6296" w:rsidRPr="006A5F62">
        <w:rPr>
          <w:rStyle w:val="eop"/>
          <w:rFonts w:ascii="Calibri Light" w:hAnsi="Calibri Light" w:cs="Calibri Light"/>
          <w:b/>
          <w:color w:val="385623" w:themeColor="accent6" w:themeShade="80"/>
          <w:sz w:val="48"/>
          <w:szCs w:val="48"/>
        </w:rPr>
        <w:t> </w:t>
      </w:r>
    </w:p>
    <w:p w14:paraId="5C6A1C02" w14:textId="77777777" w:rsidR="00AF6296" w:rsidRPr="00AF6296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385623" w:themeColor="accent6" w:themeShade="80"/>
          <w:sz w:val="18"/>
          <w:szCs w:val="18"/>
        </w:rPr>
      </w:pPr>
    </w:p>
    <w:p w14:paraId="6DC15A0E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AF6296">
        <w:rPr>
          <w:rStyle w:val="normaltextrun"/>
          <w:rFonts w:ascii="Calibri Light" w:hAnsi="Calibri Light" w:cs="Calibri Light"/>
          <w:b/>
          <w:color w:val="385623" w:themeColor="accent6" w:themeShade="80"/>
          <w:sz w:val="32"/>
          <w:szCs w:val="32"/>
        </w:rPr>
        <w:t> </w:t>
      </w:r>
      <w:r w:rsidRPr="00A550CD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Na dnevu odprtih vrat boste lahko aktivno sodelovali in se preizkusili v dveh delavnicah: </w:t>
      </w: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 </w:t>
      </w:r>
    </w:p>
    <w:p w14:paraId="2DA8C96B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1. </w:t>
      </w:r>
      <w:r w:rsidR="006A5F62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OSNOVNA </w:t>
      </w:r>
      <w:r w:rsidRPr="00A550CD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>ZDRAVSTVENA NEGA</w:t>
      </w: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 </w:t>
      </w:r>
    </w:p>
    <w:p w14:paraId="3F43CAF0" w14:textId="3747A8ED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 2. </w:t>
      </w:r>
      <w:r w:rsidR="006A5F62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ZDRAVSTVENA </w:t>
      </w:r>
      <w:r w:rsidRPr="00A550CD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>NEGA OTROKA/ PRVA POMOČ</w:t>
      </w:r>
      <w:r w:rsidR="00B32A04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>/ SPECIALNA ZNANJA</w:t>
      </w:r>
    </w:p>
    <w:p w14:paraId="26CD3474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 </w:t>
      </w: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 </w:t>
      </w:r>
    </w:p>
    <w:p w14:paraId="296202C2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 xml:space="preserve">Doživeli boste pravi utrip pouka strokovnih predmetov ter hkrati imeli možnost postaviti vprašanja dijakom in profesorjem. Tako boste še pred informativnim dnevom prejeli nekaj informacij. </w:t>
      </w:r>
      <w:bookmarkStart w:id="0" w:name="_GoBack"/>
      <w:bookmarkEnd w:id="0"/>
    </w:p>
    <w:p w14:paraId="3010A44B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538135" w:themeColor="accent6" w:themeShade="BF"/>
          <w:sz w:val="28"/>
          <w:szCs w:val="28"/>
        </w:rPr>
      </w:pPr>
      <w:r w:rsidRPr="00A550CD">
        <w:rPr>
          <w:rStyle w:val="eop"/>
          <w:rFonts w:ascii="Calibri Light" w:hAnsi="Calibri Light" w:cs="Calibri Light"/>
          <w:b/>
          <w:color w:val="538135" w:themeColor="accent6" w:themeShade="BF"/>
          <w:sz w:val="28"/>
          <w:szCs w:val="28"/>
        </w:rPr>
        <w:t> </w:t>
      </w:r>
    </w:p>
    <w:p w14:paraId="097BA698" w14:textId="4236DD43" w:rsidR="00AF6296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Za udeležbo je potrebna PREDHODNA PRIJAVA, ki jo lahko oddate na naslednji povezavi, do </w:t>
      </w:r>
      <w:r w:rsidR="00B32A04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20</w:t>
      </w: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. 11. 202</w:t>
      </w:r>
      <w:r w:rsidR="00B32A04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3</w:t>
      </w:r>
      <w:r w:rsidRPr="00A550CD"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  <w:t>:</w:t>
      </w:r>
    </w:p>
    <w:p w14:paraId="67B2C46C" w14:textId="77777777" w:rsidR="006A5F62" w:rsidRDefault="006A5F62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14:paraId="179EA8D0" w14:textId="46D4B4FF" w:rsidR="0097378D" w:rsidRDefault="00B71A6B" w:rsidP="009737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hyperlink r:id="rId5" w:history="1">
        <w:r w:rsidR="0097378D" w:rsidRPr="00E52FA2">
          <w:rPr>
            <w:rStyle w:val="Hiperpovezava"/>
            <w:rFonts w:ascii="Calibri Light" w:hAnsi="Calibri Light" w:cs="Calibri Light"/>
            <w:b/>
            <w:sz w:val="28"/>
            <w:szCs w:val="28"/>
          </w:rPr>
          <w:t>https://forms.gle/tFzdzmrUmKgMVeiL8</w:t>
        </w:r>
      </w:hyperlink>
    </w:p>
    <w:p w14:paraId="484F04E4" w14:textId="77777777" w:rsidR="0097378D" w:rsidRPr="00A550CD" w:rsidRDefault="0097378D" w:rsidP="009737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14:paraId="102E5B86" w14:textId="77777777" w:rsidR="00AF6296" w:rsidRPr="00A550CD" w:rsidRDefault="00AF6296" w:rsidP="006A5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538135" w:themeColor="accent6" w:themeShade="BF"/>
          <w:sz w:val="28"/>
          <w:szCs w:val="28"/>
        </w:rPr>
      </w:pPr>
    </w:p>
    <w:p w14:paraId="5D79D1FC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color w:val="FF0000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>Obiskovalce bomo najprej sprejeli v predavalnici (pritličje- P14), kjer bo uvodnemu pozdravu sledil obisk delavnic po skupinah</w:t>
      </w:r>
      <w:r w:rsidR="00CE1BE7"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>.</w:t>
      </w:r>
    </w:p>
    <w:p w14:paraId="25799421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538135" w:themeColor="accent6" w:themeShade="BF"/>
          <w:sz w:val="28"/>
          <w:szCs w:val="28"/>
        </w:rPr>
      </w:pPr>
    </w:p>
    <w:p w14:paraId="443478D3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>Starši lahko svoje otroke počakate v naši predavalnici ali pridete ponje po zaključenem dogodku.</w:t>
      </w:r>
    </w:p>
    <w:p w14:paraId="2C0C1164" w14:textId="77777777" w:rsidR="00CE1BE7" w:rsidRPr="00A550CD" w:rsidRDefault="00CE1BE7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 xml:space="preserve">Za vsa dodatna pojasnila se lahko obrnete na svetovalno službo (Barbara Jovanović), tel. </w:t>
      </w:r>
      <w:r w:rsidR="00A550CD"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>š</w:t>
      </w:r>
      <w:r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>t. 01/ 300 16 49 ali elektronski naslov: barbara.jovanovic@</w:t>
      </w:r>
      <w:r w:rsidR="00A550CD"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>szslj.si</w:t>
      </w:r>
    </w:p>
    <w:p w14:paraId="660401E4" w14:textId="77777777" w:rsidR="00AF6296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538135" w:themeColor="accent6" w:themeShade="BF"/>
          <w:sz w:val="28"/>
          <w:szCs w:val="28"/>
        </w:rPr>
      </w:pPr>
      <w:r w:rsidRPr="00A550CD">
        <w:rPr>
          <w:rStyle w:val="eop"/>
          <w:rFonts w:ascii="Calibri Light" w:hAnsi="Calibri Light" w:cs="Calibri Light"/>
          <w:b/>
          <w:color w:val="538135" w:themeColor="accent6" w:themeShade="BF"/>
          <w:sz w:val="28"/>
          <w:szCs w:val="28"/>
        </w:rPr>
        <w:t> </w:t>
      </w:r>
    </w:p>
    <w:p w14:paraId="42C97C7E" w14:textId="77777777" w:rsidR="00CE1BE7" w:rsidRPr="00A550CD" w:rsidRDefault="00AF6296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scxw48296269"/>
          <w:rFonts w:ascii="Calibri Light" w:hAnsi="Calibri Light" w:cs="Calibri Light"/>
          <w:b/>
          <w:color w:val="538135" w:themeColor="accent6" w:themeShade="BF"/>
          <w:sz w:val="28"/>
          <w:szCs w:val="28"/>
        </w:rPr>
      </w:pPr>
      <w:r w:rsidRPr="00A550CD">
        <w:rPr>
          <w:rStyle w:val="normaltextrun"/>
          <w:rFonts w:ascii="Calibri Light" w:hAnsi="Calibri Light" w:cs="Calibri Light"/>
          <w:b/>
          <w:color w:val="538135" w:themeColor="accent6" w:themeShade="BF"/>
          <w:sz w:val="28"/>
          <w:szCs w:val="28"/>
        </w:rPr>
        <w:t>Hvala, da ste se odzvali našemu vabilu in da se nam boste pridružili na dogodku ter tako lažje sprejeli odločitev o vpisu na srednjo šolo.</w:t>
      </w:r>
      <w:r w:rsidRPr="00A550CD">
        <w:rPr>
          <w:rStyle w:val="scxw48296269"/>
          <w:rFonts w:ascii="Calibri Light" w:hAnsi="Calibri Light" w:cs="Calibri Light"/>
          <w:b/>
          <w:color w:val="538135" w:themeColor="accent6" w:themeShade="BF"/>
          <w:sz w:val="28"/>
          <w:szCs w:val="28"/>
        </w:rPr>
        <w:t> </w:t>
      </w:r>
    </w:p>
    <w:p w14:paraId="46B9C07F" w14:textId="77777777" w:rsidR="00CE1BE7" w:rsidRPr="00A550CD" w:rsidRDefault="00CE1BE7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scxw48296269"/>
          <w:rFonts w:ascii="Calibri Light" w:hAnsi="Calibri Light" w:cs="Calibri Light"/>
          <w:b/>
          <w:color w:val="538135" w:themeColor="accent6" w:themeShade="BF"/>
          <w:sz w:val="28"/>
          <w:szCs w:val="28"/>
        </w:rPr>
      </w:pPr>
    </w:p>
    <w:p w14:paraId="5F1A8FFE" w14:textId="77777777" w:rsidR="00CE1BE7" w:rsidRDefault="00CE1BE7" w:rsidP="00AF6296">
      <w:pPr>
        <w:pStyle w:val="paragraph"/>
        <w:spacing w:before="0" w:beforeAutospacing="0" w:after="0" w:afterAutospacing="0"/>
        <w:jc w:val="center"/>
        <w:textAlignment w:val="baseline"/>
        <w:rPr>
          <w:rStyle w:val="scxw48296269"/>
          <w:rFonts w:ascii="Calibri Light" w:hAnsi="Calibri Light" w:cs="Calibri Light"/>
          <w:b/>
          <w:color w:val="538135" w:themeColor="accent6" w:themeShade="BF"/>
          <w:sz w:val="27"/>
          <w:szCs w:val="27"/>
        </w:rPr>
      </w:pPr>
    </w:p>
    <w:p w14:paraId="1912E488" w14:textId="77777777" w:rsidR="00CE1BE7" w:rsidRDefault="00CE1BE7" w:rsidP="00AF6296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538135" w:themeColor="accent6" w:themeShade="BF"/>
          <w:sz w:val="27"/>
          <w:szCs w:val="27"/>
        </w:rPr>
      </w:pPr>
    </w:p>
    <w:p w14:paraId="04D60668" w14:textId="77777777" w:rsidR="00AF6296" w:rsidRPr="00A550CD" w:rsidRDefault="00CE1BE7" w:rsidP="00CE1BE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color w:val="538135" w:themeColor="accent6" w:themeShade="BF"/>
          <w:sz w:val="27"/>
          <w:szCs w:val="27"/>
        </w:rPr>
      </w:pPr>
      <w:r>
        <w:rPr>
          <w:rFonts w:ascii="Calibri Light" w:hAnsi="Calibri Light" w:cs="Calibri Light"/>
          <w:b/>
          <w:color w:val="538135" w:themeColor="accent6" w:themeShade="BF"/>
          <w:sz w:val="27"/>
          <w:szCs w:val="27"/>
        </w:rPr>
        <w:t>Barbara Jovanović</w:t>
      </w:r>
      <w:r w:rsidR="00A550CD">
        <w:rPr>
          <w:rFonts w:ascii="Calibri Light" w:hAnsi="Calibri Light" w:cs="Calibri Light"/>
          <w:b/>
          <w:color w:val="538135" w:themeColor="accent6" w:themeShade="BF"/>
          <w:sz w:val="27"/>
          <w:szCs w:val="27"/>
        </w:rPr>
        <w:t>, svetovalna delavka</w:t>
      </w:r>
      <w:r>
        <w:rPr>
          <w:rFonts w:ascii="Calibri Light" w:hAnsi="Calibri Light" w:cs="Calibri Light"/>
          <w:b/>
          <w:color w:val="538135" w:themeColor="accent6" w:themeShade="BF"/>
          <w:sz w:val="27"/>
          <w:szCs w:val="27"/>
        </w:rPr>
        <w:t xml:space="preserve">                                 Silva Kastelic</w:t>
      </w:r>
      <w:r w:rsidR="00A550CD">
        <w:rPr>
          <w:rFonts w:ascii="Calibri Light" w:hAnsi="Calibri Light" w:cs="Calibri Light"/>
          <w:b/>
          <w:color w:val="538135" w:themeColor="accent6" w:themeShade="BF"/>
          <w:sz w:val="27"/>
          <w:szCs w:val="27"/>
        </w:rPr>
        <w:t>, ravnateljica</w:t>
      </w:r>
      <w:r w:rsidR="00AF6296" w:rsidRPr="00AF6296">
        <w:rPr>
          <w:rFonts w:ascii="Calibri Light" w:hAnsi="Calibri Light" w:cs="Calibri Light"/>
          <w:b/>
          <w:color w:val="538135" w:themeColor="accent6" w:themeShade="BF"/>
          <w:sz w:val="27"/>
          <w:szCs w:val="27"/>
        </w:rPr>
        <w:br/>
      </w:r>
    </w:p>
    <w:p w14:paraId="21C084D2" w14:textId="77777777" w:rsidR="001A4DF2" w:rsidRPr="00AF6296" w:rsidRDefault="001A4DF2">
      <w:pPr>
        <w:rPr>
          <w:color w:val="538135" w:themeColor="accent6" w:themeShade="BF"/>
        </w:rPr>
      </w:pPr>
    </w:p>
    <w:sectPr w:rsidR="001A4DF2" w:rsidRPr="00AF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96"/>
    <w:rsid w:val="001A4DF2"/>
    <w:rsid w:val="00220AD5"/>
    <w:rsid w:val="003061FC"/>
    <w:rsid w:val="003A3893"/>
    <w:rsid w:val="006A5F62"/>
    <w:rsid w:val="0097378D"/>
    <w:rsid w:val="00A550CD"/>
    <w:rsid w:val="00A67884"/>
    <w:rsid w:val="00AF6296"/>
    <w:rsid w:val="00B32A04"/>
    <w:rsid w:val="00B71A6B"/>
    <w:rsid w:val="00C440E4"/>
    <w:rsid w:val="00C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90EF"/>
  <w15:chartTrackingRefBased/>
  <w15:docId w15:val="{739AF2CF-146C-4E5D-A5D7-359DDC19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AF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AF6296"/>
  </w:style>
  <w:style w:type="character" w:customStyle="1" w:styleId="eop">
    <w:name w:val="eop"/>
    <w:basedOn w:val="Privzetapisavaodstavka"/>
    <w:rsid w:val="00AF6296"/>
  </w:style>
  <w:style w:type="character" w:customStyle="1" w:styleId="scxw48296269">
    <w:name w:val="scxw48296269"/>
    <w:basedOn w:val="Privzetapisavaodstavka"/>
    <w:rsid w:val="00AF6296"/>
  </w:style>
  <w:style w:type="character" w:styleId="Hiperpovezava">
    <w:name w:val="Hyperlink"/>
    <w:basedOn w:val="Privzetapisavaodstavka"/>
    <w:uiPriority w:val="99"/>
    <w:unhideWhenUsed/>
    <w:rsid w:val="00C440E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40E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4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tFzdzmrUmKgMVeiL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Barbara Jovanović</cp:lastModifiedBy>
  <cp:revision>8</cp:revision>
  <dcterms:created xsi:type="dcterms:W3CDTF">2022-10-22T21:39:00Z</dcterms:created>
  <dcterms:modified xsi:type="dcterms:W3CDTF">2023-11-09T10:13:00Z</dcterms:modified>
</cp:coreProperties>
</file>